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19" w:rsidRDefault="00A86419" w:rsidP="00A8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Администрации МО Каменского городского округа  о готовности жилищного фонда, объектов социальной сферы коммунального комплекса МО «Каменский городской округ» </w:t>
      </w:r>
    </w:p>
    <w:p w:rsidR="00A86419" w:rsidRDefault="00A86419" w:rsidP="00A8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отопительному сезону 2014-2015гг  </w:t>
      </w:r>
    </w:p>
    <w:p w:rsidR="00A86419" w:rsidRDefault="00A86419" w:rsidP="00A86419">
      <w:pPr>
        <w:jc w:val="center"/>
        <w:rPr>
          <w:b/>
          <w:sz w:val="28"/>
          <w:szCs w:val="28"/>
        </w:rPr>
      </w:pPr>
    </w:p>
    <w:p w:rsidR="00A86419" w:rsidRDefault="00A86419" w:rsidP="00A864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1.О ходе подготовки к отопительному сезону 2014/2015года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МО «Каменский городской округ» в целях подготовки к  отопительному сезону жилищного фонда, объектов социальной сферы коммунального комплекса и учреждений бюджетной сферы на 2014/2015год, проводит мероприятия согласно плана, утвержденного Решением Думы Каменского городского округа от 26.06.2014года №242 «Об итогах отопительного сезона 2013/2014 года и подготовке жилищного фонда, объектов социальной сферы коммунального комплекса МО «Каменский городской округ» к работе</w:t>
      </w:r>
      <w:proofErr w:type="gramEnd"/>
      <w:r>
        <w:rPr>
          <w:sz w:val="28"/>
          <w:szCs w:val="28"/>
        </w:rPr>
        <w:t xml:space="preserve"> в осенне-зимний период 2014/2015года»: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Выполняется план мероприятий по подготовке жилищного фонда, объектов социальной сферы, коммунального комплекса и учреждений бюджетной сферы МО «Каменский городской округ» к работе в осенне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зимний период 2014/2015года.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отопительному сезону, с учетом технического состояния, проведенных </w:t>
      </w:r>
      <w:proofErr w:type="spellStart"/>
      <w:r>
        <w:rPr>
          <w:sz w:val="28"/>
          <w:szCs w:val="28"/>
        </w:rPr>
        <w:t>опрессовок</w:t>
      </w:r>
      <w:proofErr w:type="spellEnd"/>
      <w:r>
        <w:rPr>
          <w:sz w:val="28"/>
          <w:szCs w:val="28"/>
        </w:rPr>
        <w:t xml:space="preserve"> тепловых сетей и внутренних инженерных систем жилого фонда, и наличия смет составлен и утвержден постановлением Главы городского округа от 15.07.2014г. №1826 «План капитальных ремонтов объектов коммунальной инфраструктуры в МО «Каменский городской округ». По состоянию на 08.08.2014года в коммунальных организациях проводится ревизия оборудования котельных и трубопроводов, подготовлена документация для выставления на конкурс.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 Правительства Свердловской области от 28.11.2012г. №2377-РП «Об организации разработки схем теплоснабжения муниципальных образований в Свердловской области» проведение публичных слушаний по проекту актуализации схемы теплоснабжения и утверждению схем для МО «Каменский городской округ» назначено на 19.08.2014года в зале заседаний Администрации МО «Каменский городской округ».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Главы городского округа от 17.07.2014года №1843 создана комиссия по контролю подготовки и готовности к работе в осенне-зимний период 2014/2015 года. Данным постановлением утвержден график проверки теплоисточников, согласованный с Уральским управлением Федеральной службы по экологическому, технологическому и атомному надзору.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мере выявления бесхозяйственных объектов недвижимого имущества Комитетом по управлению муниципальным имуществом проводится следующая работа: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>-подготовка документации для постановки объекта на бесхозяйственный учет с последующим признанием права собственности по данному объекту;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-принятие объекта в муниципальную казну с последующей передачей в обслуживающую организацию.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принятия своевременных решений по подготовке к отопительному сезону 2014/2015года проводятся выездные заседания руководителей предприятий ЖКХ, управляющих компаний с участием заинтересованных специалистов Администрации.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склады обслуживающих организаций периодически поставляется необходимый запас материально- технических ресурсов для проведения ремонтно-восстановительных и аварийных работ. Готовность  к работе в зимний период водозаборов, насосных станций, сооружений водоподготовки и очистки сточных вод предприятий ЖКХ -50%.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Составлены графики ППР запорной арматуры и электрооборудования в котельных.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процент готовности котельных в указанных населенных пунктах составил-56%.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Составлено и согласовано с поставщиками топливно-энергетических ресурсов графиков равномерных поставок котельного топлива на склады организаций, обеспечивающих теплоснабжение жилищного фонда и объектов социальной сферы - заключен договор поставки каменного угля от 09.07.2014г. №17-2014 Поставщик: ООО «Монолит», поставка до 31.08.2014г. в количестве – 3850,0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 xml:space="preserve">. Общее количество поставки до 01.01.2015г.- 8000,0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>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 на начало отопительного сезона стодневный запас топлива на котельных, обеспечивающих теплоснабжение жилищного фонда и объектов социальной сферы.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Организована работа и обеспечение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подготовкой к осенне-зимнему периоду 2014/2015 года подведомственных учреждений. Постановлением Главы городского округа от 17.07.2014г. №1843 создана комиссия по проверке готовности источников теплоснабжения и ходе подготовке к ОЗП2014/2015года.  В Управлении образования и Управлении культуры также имеются комиссии.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Выполнена подготовка специальной техники и механизмов муниципальных предприятий жилищно-коммунального комплекса к работе в осенне-зимний период, создание необходимого запаса горюче-смазочных материалов и материально-технических ресурсов</w:t>
      </w:r>
      <w:r>
        <w:rPr>
          <w:sz w:val="20"/>
          <w:szCs w:val="20"/>
        </w:rPr>
        <w:t>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подготовки муниципального образования «Каменский городской округ» к отопительному сезону 2014/2015 года, отчет  о выполнении мероприятий по Форме 1-ЖКХ (зима) своевременно направляется в Министерство энергетики и ЖКХ Свердловской области.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Еженедельно, по четвергам, направляется информация по паспортам готовности жилого фонда и планы-графики подготовки жилого фонда и его инженерного оборудования в Министерство энергетики и ЖКХ Свердловской области, в Государственную жилищную инспекцию. 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мере выявления бесхозных объектов Комитет по управлению муниципальным имуществом проводит  инвентаризацию и регистрацию в </w:t>
      </w:r>
      <w:r>
        <w:rPr>
          <w:sz w:val="28"/>
          <w:szCs w:val="28"/>
        </w:rPr>
        <w:lastRenderedPageBreak/>
        <w:t>муниципальную собственность имеющихся на территории муниципального образования бесхозных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организации.</w:t>
      </w:r>
    </w:p>
    <w:p w:rsidR="00A86419" w:rsidRDefault="00A86419" w:rsidP="00A864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Информацию по подготовке (еженедельно по четвергам) МО "Каменский городской округ" по состоянию на 08.08.2014г.</w:t>
      </w:r>
    </w:p>
    <w:p w:rsidR="00A86419" w:rsidRDefault="00A86419" w:rsidP="00A864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Выдача паспортов готовности на источники теплоснабжения: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699"/>
        <w:gridCol w:w="1770"/>
        <w:gridCol w:w="1706"/>
        <w:gridCol w:w="3472"/>
      </w:tblGrid>
      <w:tr w:rsidR="00A86419" w:rsidTr="00A86419">
        <w:trPr>
          <w:cantSplit/>
          <w:trHeight w:val="90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ind w:right="-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теплоисточников (ед.)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ind w:right="-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 паспорта готовности (ед.)</w:t>
            </w:r>
          </w:p>
        </w:tc>
        <w:tc>
          <w:tcPr>
            <w:tcW w:w="3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</w:tc>
      </w:tr>
      <w:tr w:rsidR="00A86419" w:rsidTr="00A8641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tabs>
                <w:tab w:val="center" w:pos="953"/>
                <w:tab w:val="right" w:pos="19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всего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>
            <w:pPr>
              <w:rPr>
                <w:sz w:val="28"/>
                <w:szCs w:val="28"/>
              </w:rPr>
            </w:pPr>
          </w:p>
        </w:tc>
      </w:tr>
      <w:tr w:rsidR="00A86419" w:rsidTr="00A8641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86419" w:rsidTr="00A8641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ind w:right="-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паспортов готовности на котельные </w:t>
            </w:r>
            <w:proofErr w:type="gramStart"/>
            <w:r>
              <w:rPr>
                <w:sz w:val="28"/>
                <w:szCs w:val="28"/>
              </w:rPr>
              <w:t>начнется с 15.09.2014 года планируется</w:t>
            </w:r>
            <w:proofErr w:type="gramEnd"/>
            <w:r>
              <w:rPr>
                <w:sz w:val="28"/>
                <w:szCs w:val="28"/>
              </w:rPr>
              <w:t xml:space="preserve"> завершить до 01.10.2014 года</w:t>
            </w:r>
          </w:p>
        </w:tc>
      </w:tr>
    </w:tbl>
    <w:p w:rsidR="00A86419" w:rsidRDefault="00A86419" w:rsidP="00A86419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Выдача паспортов готовности на жилищный фонд: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278"/>
        <w:gridCol w:w="836"/>
        <w:gridCol w:w="1278"/>
        <w:gridCol w:w="836"/>
        <w:gridCol w:w="1278"/>
        <w:gridCol w:w="836"/>
        <w:gridCol w:w="2774"/>
      </w:tblGrid>
      <w:tr w:rsidR="00A86419" w:rsidTr="00A86419">
        <w:trPr>
          <w:cantSplit/>
        </w:trPr>
        <w:tc>
          <w:tcPr>
            <w:tcW w:w="4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жилищного фонда</w:t>
            </w: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 паспорта готовности</w:t>
            </w:r>
          </w:p>
        </w:tc>
      </w:tr>
      <w:tr w:rsidR="00A86419" w:rsidTr="00A86419">
        <w:trPr>
          <w:cantSplit/>
        </w:trPr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A86419" w:rsidTr="00A86419">
        <w:trPr>
          <w:cantSplit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A86419" w:rsidTr="00A86419">
        <w:trPr>
          <w:cantSplit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86419" w:rsidTr="00A86419">
        <w:trPr>
          <w:cantSplit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</w:tbl>
    <w:p w:rsidR="00A86419" w:rsidRDefault="00A86419" w:rsidP="00A86419">
      <w:pPr>
        <w:rPr>
          <w:sz w:val="28"/>
          <w:szCs w:val="28"/>
        </w:rPr>
      </w:pPr>
    </w:p>
    <w:p w:rsidR="00A86419" w:rsidRDefault="00A86419" w:rsidP="00A86419">
      <w:pPr>
        <w:rPr>
          <w:sz w:val="28"/>
          <w:szCs w:val="28"/>
        </w:rPr>
      </w:pPr>
    </w:p>
    <w:p w:rsidR="00A86419" w:rsidRDefault="00A86419" w:rsidP="00A86419">
      <w:pPr>
        <w:rPr>
          <w:sz w:val="28"/>
          <w:szCs w:val="28"/>
        </w:rPr>
      </w:pPr>
    </w:p>
    <w:p w:rsidR="00A86419" w:rsidRDefault="00A86419" w:rsidP="00A86419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Подготовка объектов социальной сферы к ОЗП 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1274"/>
        <w:gridCol w:w="1277"/>
        <w:gridCol w:w="142"/>
        <w:gridCol w:w="1277"/>
        <w:gridCol w:w="1418"/>
        <w:gridCol w:w="851"/>
        <w:gridCol w:w="1560"/>
      </w:tblGrid>
      <w:tr w:rsidR="00A86419" w:rsidTr="00A8641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56" w:right="-80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объекты </w:t>
            </w:r>
            <w:proofErr w:type="spellStart"/>
            <w:r>
              <w:rPr>
                <w:bCs/>
                <w:sz w:val="28"/>
                <w:szCs w:val="28"/>
                <w:u w:val="single"/>
              </w:rPr>
              <w:t>соц</w:t>
            </w:r>
            <w:proofErr w:type="gramStart"/>
            <w:r>
              <w:rPr>
                <w:bCs/>
                <w:sz w:val="28"/>
                <w:szCs w:val="28"/>
                <w:u w:val="single"/>
              </w:rPr>
              <w:t>.с</w:t>
            </w:r>
            <w:proofErr w:type="gramEnd"/>
            <w:r>
              <w:rPr>
                <w:bCs/>
                <w:sz w:val="28"/>
                <w:szCs w:val="28"/>
                <w:u w:val="single"/>
              </w:rPr>
              <w:t>феры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 </w:t>
            </w:r>
          </w:p>
          <w:p w:rsidR="00A86419" w:rsidRDefault="00A86419">
            <w:pPr>
              <w:spacing w:line="228" w:lineRule="auto"/>
              <w:ind w:left="-56" w:right="-8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ind w:left="-101" w:right="-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pStyle w:val="2"/>
              <w:ind w:left="-89" w:right="-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85" w:right="-12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больницы, ФАП и </w:t>
            </w:r>
            <w:proofErr w:type="spellStart"/>
            <w:r>
              <w:rPr>
                <w:bCs/>
                <w:sz w:val="28"/>
                <w:szCs w:val="28"/>
              </w:rPr>
              <w:t>пр</w:t>
            </w:r>
            <w:proofErr w:type="gramStart"/>
            <w:r>
              <w:rPr>
                <w:bCs/>
                <w:sz w:val="28"/>
                <w:szCs w:val="28"/>
              </w:rPr>
              <w:t>.у</w:t>
            </w:r>
            <w:proofErr w:type="gramEnd"/>
            <w:r>
              <w:rPr>
                <w:bCs/>
                <w:sz w:val="28"/>
                <w:szCs w:val="28"/>
              </w:rPr>
              <w:t>чреждения</w:t>
            </w:r>
            <w:proofErr w:type="spellEnd"/>
            <w:r>
              <w:rPr>
                <w:bCs/>
                <w:sz w:val="28"/>
                <w:szCs w:val="28"/>
              </w:rPr>
              <w:t xml:space="preserve"> здравоохранения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54" w:right="-8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ДК, клубы и прочие учреждения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68" w:right="-10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Интернаты, дома </w:t>
            </w:r>
            <w:proofErr w:type="spellStart"/>
            <w:r>
              <w:rPr>
                <w:bCs/>
                <w:sz w:val="28"/>
                <w:szCs w:val="28"/>
              </w:rPr>
              <w:t>пристарелых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объекты</w:t>
            </w:r>
          </w:p>
        </w:tc>
      </w:tr>
      <w:tr w:rsidR="00A86419" w:rsidTr="00A8641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56" w:right="-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A86419" w:rsidTr="00A8641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56" w:right="-80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A86419" w:rsidTr="00A8641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56" w:right="-80"/>
              <w:jc w:val="center"/>
              <w:rPr>
                <w:bCs/>
              </w:rPr>
            </w:pPr>
            <w:r>
              <w:rPr>
                <w:bCs/>
              </w:rPr>
              <w:t>готово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A86419" w:rsidTr="00A8641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56" w:right="-80"/>
              <w:jc w:val="center"/>
              <w:rPr>
                <w:bCs/>
              </w:rPr>
            </w:pPr>
            <w:r>
              <w:rPr>
                <w:bCs/>
              </w:rPr>
              <w:t>% готовности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ind w:left="-101" w:right="-86"/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A86419" w:rsidRDefault="00A86419" w:rsidP="00A86419">
      <w:pPr>
        <w:spacing w:line="228" w:lineRule="auto"/>
        <w:rPr>
          <w:bCs/>
        </w:rPr>
      </w:pPr>
    </w:p>
    <w:p w:rsidR="00A86419" w:rsidRDefault="00A86419" w:rsidP="00A86419">
      <w:pPr>
        <w:spacing w:line="228" w:lineRule="auto"/>
        <w:rPr>
          <w:bCs/>
          <w:sz w:val="28"/>
          <w:szCs w:val="28"/>
        </w:rPr>
      </w:pPr>
      <w:r>
        <w:rPr>
          <w:bCs/>
        </w:rPr>
        <w:t xml:space="preserve"> </w:t>
      </w:r>
      <w:r>
        <w:rPr>
          <w:bCs/>
          <w:sz w:val="28"/>
          <w:szCs w:val="28"/>
        </w:rPr>
        <w:t>Наличие и движение топлива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0"/>
        <w:gridCol w:w="988"/>
        <w:gridCol w:w="1700"/>
        <w:gridCol w:w="1752"/>
        <w:gridCol w:w="1220"/>
        <w:gridCol w:w="2175"/>
      </w:tblGrid>
      <w:tr w:rsidR="00A86419" w:rsidTr="00A86419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8"/>
                <w:szCs w:val="28"/>
              </w:rPr>
            </w:pPr>
          </w:p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топлива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8"/>
                <w:szCs w:val="28"/>
              </w:rPr>
            </w:pPr>
          </w:p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потребность на ОЗП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8"/>
                <w:szCs w:val="28"/>
              </w:rPr>
            </w:pPr>
          </w:p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на 100 дней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8"/>
                <w:szCs w:val="28"/>
              </w:rPr>
            </w:pPr>
          </w:p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Ожидается поступление</w:t>
            </w:r>
          </w:p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(до 31.08.2014г.)</w:t>
            </w:r>
          </w:p>
        </w:tc>
      </w:tr>
      <w:tr w:rsidR="00A86419" w:rsidTr="00A86419">
        <w:trPr>
          <w:trHeight w:val="15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86419" w:rsidTr="00A86419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тонн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3850,0</w:t>
            </w:r>
          </w:p>
        </w:tc>
      </w:tr>
      <w:tr w:rsidR="00A86419" w:rsidTr="00A86419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мазут (нефть)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тонн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spacing w:line="192" w:lineRule="auto"/>
              <w:rPr>
                <w:sz w:val="28"/>
                <w:szCs w:val="28"/>
              </w:rPr>
            </w:pPr>
          </w:p>
        </w:tc>
      </w:tr>
    </w:tbl>
    <w:p w:rsidR="00A86419" w:rsidRDefault="00A86419" w:rsidP="00A86419">
      <w:pPr>
        <w:spacing w:line="228" w:lineRule="auto"/>
        <w:rPr>
          <w:bCs/>
        </w:rPr>
      </w:pPr>
      <w:r>
        <w:rPr>
          <w:bCs/>
          <w:sz w:val="28"/>
          <w:szCs w:val="28"/>
        </w:rPr>
        <w:t>Готовность жилищн</w:t>
      </w:r>
      <w:proofErr w:type="gramStart"/>
      <w:r>
        <w:rPr>
          <w:bCs/>
          <w:sz w:val="28"/>
          <w:szCs w:val="28"/>
        </w:rPr>
        <w:t>о-</w:t>
      </w:r>
      <w:proofErr w:type="gramEnd"/>
      <w:r>
        <w:rPr>
          <w:bCs/>
          <w:sz w:val="28"/>
          <w:szCs w:val="28"/>
        </w:rPr>
        <w:t xml:space="preserve"> коммунального хозяйства (по основным показателям)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402"/>
        <w:gridCol w:w="1969"/>
        <w:gridCol w:w="1969"/>
        <w:gridCol w:w="2151"/>
      </w:tblGrid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Задание по подготовке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Фактически подготовлено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% готовности на отчетную дату</w:t>
            </w:r>
          </w:p>
        </w:tc>
      </w:tr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 xml:space="preserve">Жилищный фонд (тыс. 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0,892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0,198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22,19</w:t>
            </w:r>
          </w:p>
        </w:tc>
      </w:tr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Котельные (ед.)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Тепловые сети (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94,1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28,2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Водопроводные сети (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177,9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53,8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30,2</w:t>
            </w:r>
          </w:p>
        </w:tc>
      </w:tr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Канализационные сети (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44,6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13,4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A86419" w:rsidTr="00A8641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Электрические сети (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1674,0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894,2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spacing w:line="228" w:lineRule="auto"/>
              <w:rPr>
                <w:bCs/>
              </w:rPr>
            </w:pPr>
            <w:r>
              <w:rPr>
                <w:bCs/>
              </w:rPr>
              <w:t>53,4</w:t>
            </w:r>
          </w:p>
        </w:tc>
      </w:tr>
    </w:tbl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  Задолженность за топливно-энергетические ресурсы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задолженность за топливно-энергетические ресурсы на 07.08.2014года -217,52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из них: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-задолженность за топливно-энергетические ресурсы действующих муниципальных предприятий Каменского городского округа, оказывающих коммунальные услуги (МУП «Теплосети», МУП «КСК», МУ «УЗ по ЖКУ») по состоянию на 07.08.2014года составляет-81,239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2.1. Причины образования задолженности</w:t>
      </w:r>
    </w:p>
    <w:p w:rsidR="00A86419" w:rsidRDefault="00A86419" w:rsidP="00A86419">
      <w:pPr>
        <w:pStyle w:val="1"/>
        <w:spacing w:line="240" w:lineRule="auto"/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 xml:space="preserve">Затраты на электроэнергию. </w:t>
      </w:r>
      <w:r>
        <w:rPr>
          <w:bCs/>
          <w:szCs w:val="28"/>
        </w:rPr>
        <w:t>В котельных предприятия МУП «Теплосети» используется  физически и морально устаревшее насосное оборудование, что приводит к расточительному расходованию электроэнергии.</w:t>
      </w:r>
    </w:p>
    <w:p w:rsidR="00A86419" w:rsidRDefault="00A86419" w:rsidP="00A86419">
      <w:pPr>
        <w:pStyle w:val="1"/>
        <w:spacing w:line="240" w:lineRule="auto"/>
        <w:ind w:firstLine="708"/>
        <w:jc w:val="both"/>
        <w:rPr>
          <w:b/>
          <w:bCs/>
          <w:szCs w:val="28"/>
        </w:rPr>
      </w:pPr>
      <w:r>
        <w:rPr>
          <w:b/>
          <w:bCs/>
          <w:szCs w:val="28"/>
        </w:rPr>
        <w:t>Потеря тепловой энергии</w:t>
      </w:r>
      <w:r>
        <w:rPr>
          <w:bCs/>
          <w:szCs w:val="28"/>
        </w:rPr>
        <w:t>, по следующим причинам:</w:t>
      </w:r>
    </w:p>
    <w:p w:rsidR="00A86419" w:rsidRDefault="00A86419" w:rsidP="00A86419">
      <w:pPr>
        <w:tabs>
          <w:tab w:val="left" w:pos="0"/>
          <w:tab w:val="left" w:pos="180"/>
          <w:tab w:val="left" w:pos="993"/>
        </w:tabs>
        <w:jc w:val="both"/>
        <w:rPr>
          <w:sz w:val="28"/>
          <w:szCs w:val="28"/>
        </w:rPr>
      </w:pPr>
      <w:r>
        <w:rPr>
          <w:bCs/>
          <w:szCs w:val="28"/>
        </w:rPr>
        <w:t xml:space="preserve">- </w:t>
      </w:r>
      <w:r>
        <w:rPr>
          <w:sz w:val="28"/>
          <w:szCs w:val="28"/>
        </w:rPr>
        <w:t xml:space="preserve">изношенность коммунальных сетей, их </w:t>
      </w:r>
      <w:r>
        <w:rPr>
          <w:bCs/>
          <w:sz w:val="28"/>
          <w:szCs w:val="28"/>
        </w:rPr>
        <w:t>неудовлетворительное состояние и нарушением целостности теплоизоляции;</w:t>
      </w:r>
    </w:p>
    <w:p w:rsidR="00A86419" w:rsidRDefault="00A86419" w:rsidP="00A86419">
      <w:pPr>
        <w:pStyle w:val="1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отсутствие учета тепловой энергии;</w:t>
      </w:r>
    </w:p>
    <w:p w:rsidR="00A86419" w:rsidRDefault="00A86419" w:rsidP="00A86419">
      <w:pPr>
        <w:pStyle w:val="1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-отсутствие водоподготовки, что приводит к перерасходам топлива на производство тепловой энергии и повышенному износу оборудования и тепловых сетей;</w:t>
      </w:r>
    </w:p>
    <w:p w:rsidR="00A86419" w:rsidRDefault="00A86419" w:rsidP="00A86419">
      <w:pPr>
        <w:pStyle w:val="1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отсутствие учета природного газа на ряде котельных;</w:t>
      </w:r>
    </w:p>
    <w:p w:rsidR="00A86419" w:rsidRDefault="00A86419" w:rsidP="00A86419">
      <w:pPr>
        <w:pStyle w:val="1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-неудовлетворительное состояние  котельного оборудования ввиду его значительного  физического износа.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Задолженность населения по оплате за жилищно-коммунальные услуги.</w:t>
      </w:r>
      <w:r>
        <w:rPr>
          <w:sz w:val="28"/>
          <w:szCs w:val="28"/>
        </w:rPr>
        <w:t xml:space="preserve"> Уровень собираемости платежей населения за жилищно-коммунальные услуги по состоянию на 1 января 2014 года составил 86 %, по сравнению с данными на 1 января 2013 года уровень собираемости уменьшился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на 7 процентных пунктов. </w:t>
      </w:r>
    </w:p>
    <w:p w:rsidR="00A86419" w:rsidRDefault="00A86419" w:rsidP="00A86419">
      <w:pPr>
        <w:tabs>
          <w:tab w:val="left" w:pos="0"/>
          <w:tab w:val="left" w:pos="180"/>
          <w:tab w:val="left" w:pos="99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    Фактическая себестоимость коммунальных услуг. </w:t>
      </w:r>
      <w:r>
        <w:rPr>
          <w:sz w:val="28"/>
          <w:szCs w:val="28"/>
        </w:rPr>
        <w:t>Фактическая себестоимость коммунальных услуг предоставляемых предприятиями ЖКХ превышает утвержденные РЭК Свердловской области тарифы.</w:t>
      </w:r>
      <w:r>
        <w:rPr>
          <w:sz w:val="28"/>
          <w:szCs w:val="28"/>
        </w:rPr>
        <w:tab/>
        <w:t xml:space="preserve"> </w:t>
      </w: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pStyle w:val="1"/>
        <w:spacing w:line="240" w:lineRule="auto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2.2. Меры по снижению задолженности предприятий ЖКХ перед </w:t>
      </w:r>
      <w:r>
        <w:rPr>
          <w:b/>
          <w:szCs w:val="28"/>
        </w:rPr>
        <w:t>поставщиками топливно-энергетических ресурсов:</w:t>
      </w:r>
    </w:p>
    <w:p w:rsidR="00A86419" w:rsidRDefault="00A86419" w:rsidP="00A86419">
      <w:pPr>
        <w:pStyle w:val="1"/>
        <w:spacing w:line="240" w:lineRule="auto"/>
        <w:ind w:firstLine="708"/>
        <w:jc w:val="both"/>
        <w:rPr>
          <w:szCs w:val="28"/>
        </w:rPr>
      </w:pPr>
      <w:r>
        <w:rPr>
          <w:bCs/>
          <w:szCs w:val="28"/>
        </w:rPr>
        <w:t>В Администрации</w:t>
      </w:r>
      <w:r>
        <w:rPr>
          <w:szCs w:val="28"/>
        </w:rPr>
        <w:t xml:space="preserve"> МО «Каменский городской округ» ведется мониторинг </w:t>
      </w:r>
      <w:r>
        <w:rPr>
          <w:bCs/>
          <w:szCs w:val="28"/>
        </w:rPr>
        <w:t xml:space="preserve">задолженности. Каждый вторник на совещании с руководителями предприятий ЖКХ решается вопрос по снижению задолженности перед </w:t>
      </w:r>
      <w:r>
        <w:rPr>
          <w:szCs w:val="28"/>
        </w:rPr>
        <w:t>поставщиками топливно-энергетических ресурсов.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погашения задолженности предприятий за топливно-энергетические ресурсы, Администрацией городского округа в течение отопительного сезона принимались меры и разработан план мероприятий, направленных на погашение (сокращение) задолженности предприятий, осуществляющих деятельность в сфере ЖКХ на территории МО «Каменский городской округ».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заключенному агентскому договору с ОАО «РЦ Урала» с предприятиями, предоставляющими коммунальные услуги производится расщепление поступающих средств населения за оплату жилищно-коммунальных услуг на счета поставщиков топливно-энергетических ресурсов</w:t>
      </w:r>
      <w:proofErr w:type="gramStart"/>
      <w:r>
        <w:rPr>
          <w:sz w:val="28"/>
          <w:szCs w:val="28"/>
        </w:rPr>
        <w:t>:  --</w:t>
      </w:r>
      <w:proofErr w:type="gramEnd"/>
      <w:r>
        <w:rPr>
          <w:sz w:val="28"/>
          <w:szCs w:val="28"/>
        </w:rPr>
        <w:t>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 xml:space="preserve">», </w:t>
      </w: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>- ЗАО «</w:t>
      </w:r>
      <w:proofErr w:type="spellStart"/>
      <w:r>
        <w:rPr>
          <w:sz w:val="28"/>
          <w:szCs w:val="28"/>
        </w:rPr>
        <w:t>Газэкс</w:t>
      </w:r>
      <w:proofErr w:type="spellEnd"/>
      <w:r>
        <w:rPr>
          <w:sz w:val="28"/>
          <w:szCs w:val="28"/>
        </w:rPr>
        <w:t>».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Тарифная составляющая ЗАО «</w:t>
      </w:r>
      <w:proofErr w:type="spellStart"/>
      <w:r>
        <w:rPr>
          <w:sz w:val="28"/>
          <w:szCs w:val="28"/>
        </w:rPr>
        <w:t>Уралсевергаза</w:t>
      </w:r>
      <w:proofErr w:type="spellEnd"/>
      <w:r>
        <w:rPr>
          <w:sz w:val="28"/>
          <w:szCs w:val="28"/>
        </w:rPr>
        <w:t xml:space="preserve">» в стоимости тепловой энергии МУП «Теплосети» составляет 55 %. Перечислено денежных средств </w:t>
      </w:r>
      <w:r>
        <w:rPr>
          <w:sz w:val="28"/>
          <w:szCs w:val="28"/>
        </w:rPr>
        <w:lastRenderedPageBreak/>
        <w:t>в 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 xml:space="preserve">» за отопительный период 2013-2014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 22,5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что составило 49 % от оплаченных сумм.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 из областного бюджета были представлены муниципальные гарантии  для погашения задолженности перед 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>» - 38,0 млн. руб.;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Решением Думы Каменского городского округа от 29.05.2014 г. № 224 предусмотрено предоставление муниципальных гарантий 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>» в размере 20,0 млн. руб.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сокращения задолженности населения по оплате за жилищно-коммунальные услуги постановлением Главы округа создана Комиссия по сокращению задолженности граждан за жилое помещение и коммунальные услуги. В 2013 году было проведено 9 выездных заседаний на территории сельских администраций. В 2014 году – 6 заседаний, планируется проведение еще 15 заседаний. Несмотря на проведение мероприятий, задолженность населения возрастает. 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округа на постоянном контроле находится вопрос расчетов учреждений бюджетной сферы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и предприятиями. </w:t>
      </w: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Наличие договоров на поставку топлива и графиков завоза для создания 100 дневного запаса: </w:t>
      </w:r>
    </w:p>
    <w:p w:rsidR="00A86419" w:rsidRDefault="00A86419" w:rsidP="00A86419">
      <w:pPr>
        <w:rPr>
          <w:sz w:val="28"/>
          <w:szCs w:val="28"/>
        </w:rPr>
      </w:pPr>
      <w:r>
        <w:rPr>
          <w:sz w:val="28"/>
          <w:szCs w:val="28"/>
        </w:rPr>
        <w:t>Договор поставки каменного угля от 09.07.2014г. №17-2014</w:t>
      </w:r>
    </w:p>
    <w:p w:rsidR="00A86419" w:rsidRDefault="00A86419" w:rsidP="00A86419">
      <w:pPr>
        <w:rPr>
          <w:sz w:val="28"/>
          <w:szCs w:val="28"/>
        </w:rPr>
      </w:pPr>
      <w:r>
        <w:rPr>
          <w:sz w:val="28"/>
          <w:szCs w:val="28"/>
        </w:rPr>
        <w:t xml:space="preserve">Поставщик: ООО «Монолит», поставка до 31.08.2014г. в количестве – 3850,0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 xml:space="preserve">. Общее количество поставки до 01.01.2015г.- 8000,0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>.</w:t>
      </w:r>
    </w:p>
    <w:p w:rsidR="00A86419" w:rsidRDefault="00A86419" w:rsidP="00A86419">
      <w:pPr>
        <w:rPr>
          <w:sz w:val="28"/>
          <w:szCs w:val="28"/>
        </w:rPr>
      </w:pPr>
      <w:r>
        <w:rPr>
          <w:sz w:val="28"/>
          <w:szCs w:val="28"/>
        </w:rPr>
        <w:t>Получатель: МУП «КСК»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86419" w:rsidTr="00A86419">
        <w:trPr>
          <w:trHeight w:val="773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на поставку угля от 09.07.2014 года  № 17-2014 МУП «КСК» с ООО «Монолит».</w:t>
            </w:r>
          </w:p>
        </w:tc>
      </w:tr>
    </w:tbl>
    <w:p w:rsidR="00A86419" w:rsidRDefault="00A86419" w:rsidP="00A8641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6"/>
        <w:gridCol w:w="1475"/>
        <w:gridCol w:w="1587"/>
        <w:gridCol w:w="2184"/>
        <w:gridCol w:w="2719"/>
        <w:tblGridChange w:id="0">
          <w:tblGrid>
            <w:gridCol w:w="108"/>
            <w:gridCol w:w="1498"/>
            <w:gridCol w:w="170"/>
            <w:gridCol w:w="2892"/>
            <w:gridCol w:w="368"/>
            <w:gridCol w:w="1701"/>
            <w:gridCol w:w="115"/>
            <w:gridCol w:w="2153"/>
            <w:gridCol w:w="566"/>
            <w:gridCol w:w="2262"/>
          </w:tblGrid>
        </w:tblGridChange>
      </w:tblGrid>
      <w:tr w:rsidR="00A86419" w:rsidTr="00A86419">
        <w:trPr>
          <w:trHeight w:val="32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топлива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расчетная потребность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в наличии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A86419" w:rsidTr="00A8641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" w:author="Бухгалтерия" w:date="2014-08-11T14:32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Height w:val="322"/>
          <w:trPrChange w:id="2" w:author="Бухгалтерия" w:date="2014-08-11T14:32:00Z">
            <w:trPr>
              <w:gridBefore w:val="1"/>
              <w:trHeight w:val="322"/>
            </w:trPr>
          </w:trPrChange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3" w:author="Бухгалтерия" w:date="2014-08-11T14:32:00Z">
              <w:tcPr>
                <w:tcW w:w="0" w:type="auto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" w:author="Бухгалтерия" w:date="2014-08-11T14:32:00Z"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весь сезон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" w:author="Бухгалтерия" w:date="2014-08-11T14:32:00Z">
              <w:tcPr>
                <w:tcW w:w="1701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100 дней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" w:author="Бухгалтерия" w:date="2014-08-11T14:32:00Z">
              <w:tcPr>
                <w:tcW w:w="0" w:type="auto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" w:author="Бухгалтерия" w:date="2014-08-11T14:32:00Z">
              <w:tcPr>
                <w:tcW w:w="0" w:type="auto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</w:p>
        </w:tc>
      </w:tr>
      <w:tr w:rsidR="00A86419" w:rsidTr="00A8641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" w:author="Бухгалтерия" w:date="2014-08-11T14:32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PrChange w:id="9" w:author="Бухгалтерия" w:date="2014-08-11T14:32:00Z">
            <w:trPr>
              <w:gridBefore w:val="1"/>
              <w:trHeight w:val="322"/>
            </w:trPr>
          </w:trPrChange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" w:author="Бухгалтерия" w:date="2014-08-11T14:32:00Z">
              <w:tcPr>
                <w:tcW w:w="1668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уголь, тонн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" w:author="Бухгалтерия" w:date="2014-08-11T14:32:00Z"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" w:author="Бухгалтерия" w:date="2014-08-11T14:32:00Z">
              <w:tcPr>
                <w:tcW w:w="1701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" w:author="Бухгалтерия" w:date="2014-08-11T14:32:00Z">
              <w:tcPr>
                <w:tcW w:w="2268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257,1 по состоянию на 25.07.2014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" w:author="Бухгалтерия" w:date="2014-08-11T14:32:00Z">
              <w:tcPr>
                <w:tcW w:w="2828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3310 руб./тонна,</w:t>
            </w:r>
          </w:p>
          <w:p w:rsidR="00A86419" w:rsidRDefault="00A86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Поставщик ООО «Монолит», объём поставки 8000,0 тонн, место хранения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ипавское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с.Травянское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п.Новый</w:t>
            </w:r>
            <w:proofErr w:type="spellEnd"/>
            <w:r>
              <w:rPr>
                <w:sz w:val="28"/>
                <w:szCs w:val="28"/>
              </w:rPr>
              <w:t xml:space="preserve"> Быт, </w:t>
            </w:r>
            <w:proofErr w:type="spellStart"/>
            <w:r>
              <w:rPr>
                <w:sz w:val="28"/>
                <w:szCs w:val="28"/>
              </w:rPr>
              <w:t>д.Черемхово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д.Соколова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Колчеданская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с/</w:t>
            </w:r>
            <w:proofErr w:type="spellStart"/>
            <w:r>
              <w:rPr>
                <w:sz w:val="28"/>
                <w:szCs w:val="28"/>
              </w:rPr>
              <w:t>адм</w:t>
            </w:r>
            <w:proofErr w:type="spellEnd"/>
            <w:r>
              <w:rPr>
                <w:sz w:val="28"/>
                <w:szCs w:val="28"/>
              </w:rPr>
              <w:t xml:space="preserve">), </w:t>
            </w:r>
            <w:proofErr w:type="spellStart"/>
            <w:r>
              <w:rPr>
                <w:sz w:val="28"/>
                <w:szCs w:val="28"/>
              </w:rPr>
              <w:t>д.Белоносова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п.Степной</w:t>
            </w:r>
            <w:proofErr w:type="spellEnd"/>
          </w:p>
        </w:tc>
      </w:tr>
    </w:tbl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86419" w:rsidRDefault="00A86419" w:rsidP="00A86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86419" w:rsidRDefault="00A86419" w:rsidP="00A8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выполнении плана</w:t>
      </w:r>
    </w:p>
    <w:p w:rsidR="00A86419" w:rsidRDefault="00A86419" w:rsidP="00A8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подготовке жилищного фонда, объектов социальной сферы, коммунального комплекса МО «Каменский городской округ» к работе в осенне-зимний период 2013/2014 года</w:t>
      </w:r>
    </w:p>
    <w:p w:rsidR="00A86419" w:rsidRDefault="00A86419" w:rsidP="00A86419">
      <w:pPr>
        <w:rPr>
          <w:b/>
          <w:sz w:val="28"/>
          <w:szCs w:val="28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6"/>
        <w:gridCol w:w="3165"/>
        <w:gridCol w:w="1984"/>
        <w:gridCol w:w="1983"/>
        <w:gridCol w:w="2267"/>
      </w:tblGrid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выполнении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Подведение итогов отопительного сезона 2013/2014 года, подготовка планов мероприятий по подготовке к работе в осенне-зимний период 2014/2015 года с учетом имевших место недостатков в предыдущем отопительном сезоне и обязательным проведением гидравлических и тепловых испытаний 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до 01.06.2014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Выполнено Решение Думы Каменского городского округа от 26.06.2014г. №242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Составление и согласование с поставщиками топливно-энергетических ресурсов графиков равномерных поставок котельного топлива на склады организаций, обеспечивающих теплоснабжение жилищного фонда и объектов социальной сферы, и обеспечение их выполнения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до 07.06.2014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r>
              <w:t>Выполнено, заключен договор поставки каменного угля от 09.07.2014г. №17-2014</w:t>
            </w:r>
          </w:p>
          <w:p w:rsidR="00A86419" w:rsidRDefault="00A86419">
            <w:r>
              <w:t xml:space="preserve">Поставщик: ООО «Монолит», поставка до 31.08.2014г. в количестве – 3850,0 </w:t>
            </w:r>
            <w:proofErr w:type="spellStart"/>
            <w:r>
              <w:t>тн</w:t>
            </w:r>
            <w:proofErr w:type="spellEnd"/>
            <w:r>
              <w:t xml:space="preserve">. Общее количество поставки до 01.01.2015г.- 8000,0 </w:t>
            </w:r>
            <w:proofErr w:type="spellStart"/>
            <w:r>
              <w:t>тн</w:t>
            </w:r>
            <w:proofErr w:type="spellEnd"/>
            <w:r>
              <w:t>.</w:t>
            </w:r>
          </w:p>
          <w:p w:rsidR="00A86419" w:rsidRDefault="00A86419">
            <w:pPr>
              <w:rPr>
                <w:sz w:val="20"/>
                <w:szCs w:val="20"/>
              </w:rPr>
            </w:pP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Формирование </w:t>
            </w:r>
            <w:r>
              <w:lastRenderedPageBreak/>
              <w:t>необходимого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lastRenderedPageBreak/>
              <w:t>до 15.09.2014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Зам. Главы </w:t>
            </w:r>
            <w:r>
              <w:lastRenderedPageBreak/>
              <w:t>Администрации по вопросам ЖКХ,</w:t>
            </w:r>
          </w:p>
          <w:p w:rsidR="00A86419" w:rsidRDefault="00A86419">
            <w:r>
              <w:t>Руководители предприятий ЖКХ,</w:t>
            </w:r>
          </w:p>
          <w:p w:rsidR="00A86419" w:rsidRDefault="00A86419">
            <w:r>
              <w:t>Руководители управляющих компаний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Выполняется, в ходе </w:t>
            </w:r>
            <w:r>
              <w:rPr>
                <w:sz w:val="20"/>
                <w:szCs w:val="20"/>
              </w:rPr>
              <w:lastRenderedPageBreak/>
              <w:t>подготовки к ОЗП 2014/2015 идет поступление МТР на склады РСО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lastRenderedPageBreak/>
              <w:t>4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Формирование на начало отопительного сезона стодневного запаса топлива на котельных, обеспечивающих теплоснабжение жилищного фонда 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до 15.09.2014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ЖКХ,</w:t>
            </w:r>
          </w:p>
          <w:p w:rsidR="00A86419" w:rsidRDefault="00A86419">
            <w:r>
              <w:t>Руководители управляющих компаний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</w:t>
            </w:r>
            <w:proofErr w:type="gramStart"/>
            <w:r>
              <w:rPr>
                <w:sz w:val="20"/>
                <w:szCs w:val="20"/>
              </w:rPr>
              <w:t xml:space="preserve">сто </w:t>
            </w:r>
            <w:proofErr w:type="spellStart"/>
            <w:r>
              <w:rPr>
                <w:sz w:val="20"/>
                <w:szCs w:val="20"/>
              </w:rPr>
              <w:t>дневный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запас составляет – 3850,0 тонн.</w:t>
            </w:r>
          </w:p>
          <w:p w:rsidR="00A86419" w:rsidRDefault="00A86419">
            <w:r>
              <w:rPr>
                <w:sz w:val="20"/>
                <w:szCs w:val="20"/>
              </w:rPr>
              <w:t xml:space="preserve">Выполнено, </w:t>
            </w:r>
            <w:r>
              <w:t>заключен договор поставки каменного угля от 09.07.2014г. №17-2014</w:t>
            </w:r>
          </w:p>
          <w:p w:rsidR="00A86419" w:rsidRDefault="00A86419">
            <w:pPr>
              <w:rPr>
                <w:sz w:val="20"/>
                <w:szCs w:val="20"/>
              </w:rPr>
            </w:pPr>
            <w:r>
              <w:t>Поставщик: ООО «Монолит»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5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Организация работ и 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подготовкой к осенне-зимнему периоду 2013/2014 года подведомственных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до 15.09.2014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Руководитель Управления культуры, спорта и делам молодежи,</w:t>
            </w:r>
          </w:p>
          <w:p w:rsidR="00A86419" w:rsidRDefault="00A86419">
            <w:r>
              <w:t>Руководитель Управления образования,</w:t>
            </w:r>
          </w:p>
          <w:p w:rsidR="00A86419" w:rsidRDefault="00A86419">
            <w:r>
              <w:t>Главы сельских администраций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Постановлением Главы городского округа от 17.07.2014 года № 1843 создана комиссия по проверке готовности источников теплоснабжения и ходе подготовке к ОЗП 2014/2015 года, </w:t>
            </w:r>
          </w:p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Управлении образования и Управлении культуры также имеются комиссии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Подготовка специальной спецтехники и механизмов муниципальных предприятий жилищно-коммунального комплекса к работе в осенне-зимний период, создание необходимого запаса горюче-смазочных материалов и материально-технических ресурсов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до 01.07.2014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Выполнено техника подготовлена</w:t>
            </w:r>
            <w:proofErr w:type="gramEnd"/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7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Представление и сбор информации: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0"/>
                <w:szCs w:val="20"/>
              </w:rPr>
            </w:pP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планировании работ по подготовке к эксплуатации в зимних условиях жилищного фонда, теплоисточников и инженерных 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до 01.06.2014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 xml:space="preserve">Руководители предприятий </w:t>
            </w:r>
            <w:r>
              <w:lastRenderedPageBreak/>
              <w:t>ЖКХ,</w:t>
            </w:r>
          </w:p>
          <w:p w:rsidR="00A86419" w:rsidRDefault="00A86419">
            <w:r>
              <w:t>Руководители управляющих компаний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Информация своевременно направляется в Министерство энергетики и ЖКХ Свердловской области 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графиках отключения в жилищном фонде коммунальных услуг в период подготовки жилищного фонда и коммунальных сетей к зиме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еженедельно, в течение года с 15.09.2014г.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УК составлены графики, которые согласованны с РСО</w:t>
            </w:r>
            <w:r>
              <w:t xml:space="preserve"> 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выполнении графиков завоза топлива в организации, обеспечивающие теплоснабжение жилищного фонда и объектов социального назначения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еженедельно, в течение года с 01.07.2014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подготовки муниципального образования «Каменский городской округ» к отопительному сезону 2014/2015 года по форме 1-ЖКХ (зима)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с июля по сентябрь 2014года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Форма 1-ЖКХ (зима) своевременно направляется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выполнении работ по подготовке жилищного фонда, котельных, инженерных сетей и их замене в МО «Каменский городской округ»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еженедельно, с августа по сентябрь 2014года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Форма 1-ЖКХ (зима) своевременно направляется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создании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ежемесячно, в течение года к 3 числу месяца,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технической готовности жилищного фонда и котельных к началу отопительного сезона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к 15.09.2014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Информация, согласно форме, в еженедельном режиме  будет направляться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выдаче паспортов готовности к отопительному сезону на жилищный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еженедельно,  с августа по октябрь 2014 года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 w:rsidP="008A3308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выдаче паспортов готовности к отопительному сезону на котельные, обеспечивающие теплоснабжение жилищного фонда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еженедельно,  с августа по ноябрь 2014 года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19" w:rsidRDefault="00A8641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rPr>
                <w:sz w:val="20"/>
                <w:szCs w:val="20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Проведение инвентаризации </w:t>
            </w:r>
            <w:r>
              <w:lastRenderedPageBreak/>
              <w:t>и регистрация в муниципальную собственность имеющихся на территории муниципального образования бесхозных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lastRenderedPageBreak/>
              <w:t>до 15.09.2014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roofErr w:type="spellStart"/>
            <w:r>
              <w:t>И.о</w:t>
            </w:r>
            <w:proofErr w:type="spellEnd"/>
            <w:r>
              <w:t xml:space="preserve">. </w:t>
            </w:r>
            <w:r>
              <w:lastRenderedPageBreak/>
              <w:t>председателя Комитета по управлению муниципальным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 мере выявления </w:t>
            </w:r>
            <w:r>
              <w:rPr>
                <w:sz w:val="20"/>
                <w:szCs w:val="20"/>
              </w:rPr>
              <w:lastRenderedPageBreak/>
              <w:t>бесхозных объектов Комитет по управлению муниципальным имуществом проводит работу по постановки таких объектов  на учет</w:t>
            </w:r>
          </w:p>
          <w:p w:rsidR="00A86419" w:rsidRDefault="00A86419">
            <w:pPr>
              <w:rPr>
                <w:sz w:val="20"/>
                <w:szCs w:val="20"/>
              </w:rPr>
            </w:pPr>
          </w:p>
          <w:p w:rsidR="00A86419" w:rsidRDefault="00A86419">
            <w:pPr>
              <w:rPr>
                <w:sz w:val="20"/>
                <w:szCs w:val="20"/>
              </w:rPr>
            </w:pPr>
          </w:p>
          <w:p w:rsidR="00A86419" w:rsidRDefault="00A86419">
            <w:pPr>
              <w:rPr>
                <w:sz w:val="20"/>
                <w:szCs w:val="20"/>
              </w:rPr>
            </w:pP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lastRenderedPageBreak/>
              <w:t>9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Проверка готовности жилищного фонда к эксплуатации в осенне-зимний период с оформлением паспортов готовности (Правила и нормы технической эксплуатации жилищного фонда, утвержденные постановлением Государственного комитета РФ по строительству и жилищно-коммунальному комплексу от 27.09.2003 г. № 170)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авгус</w:t>
            </w:r>
            <w:proofErr w:type="gramStart"/>
            <w:r>
              <w:t>т-</w:t>
            </w:r>
            <w:proofErr w:type="gramEnd"/>
            <w:r>
              <w:t xml:space="preserve"> сентябрь 2014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ЖКХ,</w:t>
            </w:r>
          </w:p>
          <w:p w:rsidR="00A86419" w:rsidRDefault="00A86419">
            <w:r>
              <w:t>Руководители управляющих компаний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Проводится проверка готовности жилого фонда совместно УК, </w:t>
            </w:r>
            <w:proofErr w:type="spellStart"/>
            <w:r>
              <w:rPr>
                <w:sz w:val="20"/>
                <w:szCs w:val="20"/>
              </w:rPr>
              <w:t>Госжилинспекция</w:t>
            </w:r>
            <w:proofErr w:type="spellEnd"/>
            <w:r>
              <w:rPr>
                <w:sz w:val="20"/>
                <w:szCs w:val="20"/>
              </w:rPr>
              <w:t>, Главы сельских организаций и обслуживающая организация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после чего подписывается паспорт готовности жилого дома 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10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Проверка готовности котельных, электрических и тепловых сетей муниципального образования к работе в осенне-зимний период с составлением акта выдачей паспортов готовности (Положение об оценке готовности электро- и теплоснабжающих организаций к работе в осенне-зимний период, утвержденное Министром промышленности и энергетики РФ от 25.09.2004 года)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август – ноябрь 2014года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ЖКХ,</w:t>
            </w:r>
          </w:p>
          <w:p w:rsidR="00A86419" w:rsidRDefault="00A86419">
            <w:r>
              <w:t xml:space="preserve">Руководители управляющих компаний, представители </w:t>
            </w:r>
            <w:proofErr w:type="spellStart"/>
            <w:r>
              <w:t>Ростехнадзора</w:t>
            </w:r>
            <w:proofErr w:type="spellEnd"/>
            <w:r>
              <w:t xml:space="preserve"> 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Постановлением Главы городского округа от 17.07.2014 года № 1843 создана комиссия по проверке готовности источников теплоснабжения и ходе подготовке к ОЗП 2014/2015 года, график проверки согласован с </w:t>
            </w:r>
            <w:proofErr w:type="spellStart"/>
            <w:r>
              <w:rPr>
                <w:sz w:val="20"/>
                <w:szCs w:val="20"/>
              </w:rPr>
              <w:t>Ростехнадзором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86419" w:rsidRDefault="00A86419">
            <w:pPr>
              <w:rPr>
                <w:sz w:val="20"/>
                <w:szCs w:val="20"/>
              </w:rPr>
            </w:pP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11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Продолжение проведения энергетических обследований муниципального жилищного фонда, объектов </w:t>
            </w:r>
            <w:r>
              <w:lastRenderedPageBreak/>
              <w:t>и систем теплоснабжения муниципального образования с целью уменьшения потерь топливно-энергетических ресурсов на этапах производства, передачи и потребления тепловой энергии и определения путей их устранения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lastRenderedPageBreak/>
              <w:t>до 01.11.2014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 xml:space="preserve">Руководители </w:t>
            </w:r>
            <w:r>
              <w:lastRenderedPageBreak/>
              <w:t>предприятий ЖКХ,</w:t>
            </w:r>
          </w:p>
          <w:p w:rsidR="00A86419" w:rsidRDefault="00A86419">
            <w:r>
              <w:t>Руководители управляющих компаний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Информация, согласно форме, в еженедельном режиме  будет направляться в Министерство энергетики и ЖКХ </w:t>
            </w:r>
            <w:r>
              <w:rPr>
                <w:sz w:val="20"/>
                <w:szCs w:val="20"/>
              </w:rPr>
              <w:lastRenderedPageBreak/>
              <w:t>Свердловской области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lastRenderedPageBreak/>
              <w:t>12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Организация ежедневного сбора и предоставления информации о включении отопления в МО «Каменский городской округ»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 xml:space="preserve">Ежедневно, с 15.09.2014 до полного включения отопления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ЖКХ,</w:t>
            </w:r>
          </w:p>
          <w:p w:rsidR="00A86419" w:rsidRDefault="00A86419">
            <w:r>
              <w:t>Руководители управляющих компаний, Руководитель Управления культуры, спорта и делам молодежи,</w:t>
            </w:r>
          </w:p>
          <w:p w:rsidR="00A86419" w:rsidRDefault="00A86419">
            <w:r>
              <w:t>Руководитель Управления образования,</w:t>
            </w:r>
          </w:p>
          <w:p w:rsidR="00A86419" w:rsidRDefault="00A86419">
            <w:r>
              <w:t>Главы сельских администраций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пуске тепла на объекты социально-бытового обслуживания и в жилой фонд, информация, согласно форме, в ежедневном режиме будет направляться в Министерство энергетики и ЖКХ Свердловской области </w:t>
            </w:r>
          </w:p>
        </w:tc>
      </w:tr>
      <w:tr w:rsidR="00A86419" w:rsidTr="00A8641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jc w:val="center"/>
            </w:pPr>
            <w:r>
              <w:t>13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Сбор и предоставление информации о ходе подготовки жилищного фонда, объектов социальной сферы, коммунального комплекса к работе в осенне-зимний период 2014/20145года и включении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с августа по октябрь 2014  (по мере необходимости)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r>
              <w:t>Зам. Главы Администрации по вопросам ЖКХ,</w:t>
            </w:r>
          </w:p>
          <w:p w:rsidR="00A86419" w:rsidRDefault="00A86419">
            <w:r>
              <w:t>Руководители предприятий ЖКХ,</w:t>
            </w:r>
          </w:p>
          <w:p w:rsidR="00A86419" w:rsidRDefault="00A86419">
            <w:r>
              <w:t>Руководители управляющих компаний, Руководитель Управления культуры, спорта и делам молодежи,</w:t>
            </w:r>
          </w:p>
          <w:p w:rsidR="00A86419" w:rsidRDefault="00A86419">
            <w:r>
              <w:t>Руководитель Управления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419" w:rsidRDefault="00A86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своевременно направляется в Министерство энергетики и ЖКХ Свердловской области и </w:t>
            </w:r>
            <w:proofErr w:type="spellStart"/>
            <w:r>
              <w:rPr>
                <w:sz w:val="20"/>
                <w:szCs w:val="20"/>
              </w:rPr>
              <w:t>Госжилинспекцию</w:t>
            </w:r>
            <w:proofErr w:type="spellEnd"/>
          </w:p>
        </w:tc>
      </w:tr>
    </w:tbl>
    <w:p w:rsidR="00A86419" w:rsidRDefault="00A86419" w:rsidP="00A86419">
      <w:pPr>
        <w:jc w:val="center"/>
      </w:pPr>
    </w:p>
    <w:p w:rsidR="00A86419" w:rsidRDefault="00A86419" w:rsidP="00A86419">
      <w:pPr>
        <w:jc w:val="center"/>
      </w:pPr>
    </w:p>
    <w:p w:rsidR="00A86419" w:rsidRDefault="00A86419" w:rsidP="00A86419">
      <w:pPr>
        <w:jc w:val="center"/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   С.А. Белоусов </w:t>
      </w: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28"/>
          <w:szCs w:val="28"/>
        </w:rPr>
      </w:pPr>
    </w:p>
    <w:p w:rsidR="00A86419" w:rsidRDefault="00A86419" w:rsidP="00A86419">
      <w:pPr>
        <w:jc w:val="both"/>
        <w:rPr>
          <w:sz w:val="14"/>
          <w:szCs w:val="14"/>
        </w:rPr>
      </w:pPr>
      <w:r>
        <w:rPr>
          <w:sz w:val="16"/>
          <w:szCs w:val="16"/>
        </w:rPr>
        <w:t xml:space="preserve">Надежда Николаевна </w:t>
      </w:r>
      <w:proofErr w:type="spellStart"/>
      <w:r>
        <w:rPr>
          <w:sz w:val="16"/>
          <w:szCs w:val="16"/>
        </w:rPr>
        <w:t>Ополева</w:t>
      </w:r>
      <w:proofErr w:type="spellEnd"/>
    </w:p>
    <w:p w:rsidR="00A86419" w:rsidRDefault="00A86419" w:rsidP="00A86419">
      <w:pPr>
        <w:jc w:val="both"/>
        <w:rPr>
          <w:sz w:val="14"/>
          <w:szCs w:val="14"/>
        </w:rPr>
      </w:pPr>
      <w:r>
        <w:rPr>
          <w:sz w:val="14"/>
          <w:szCs w:val="14"/>
        </w:rPr>
        <w:t>Тел. (3439)32-40-82</w:t>
      </w:r>
    </w:p>
    <w:p w:rsidR="00A86419" w:rsidRDefault="00A86419" w:rsidP="00A86419">
      <w:pPr>
        <w:jc w:val="both"/>
        <w:rPr>
          <w:sz w:val="14"/>
          <w:szCs w:val="14"/>
        </w:rPr>
      </w:pPr>
      <w:r>
        <w:rPr>
          <w:sz w:val="14"/>
          <w:szCs w:val="14"/>
          <w:lang w:val="en-US"/>
        </w:rPr>
        <w:t>E</w:t>
      </w:r>
      <w:r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>
        <w:rPr>
          <w:sz w:val="14"/>
          <w:szCs w:val="14"/>
        </w:rPr>
        <w:t>:901</w:t>
      </w:r>
      <w:proofErr w:type="spellStart"/>
      <w:r>
        <w:rPr>
          <w:sz w:val="14"/>
          <w:szCs w:val="14"/>
          <w:lang w:val="en-US"/>
        </w:rPr>
        <w:t>kgo</w:t>
      </w:r>
      <w:proofErr w:type="spellEnd"/>
      <w:r>
        <w:rPr>
          <w:sz w:val="14"/>
          <w:szCs w:val="14"/>
        </w:rPr>
        <w:t>@</w:t>
      </w:r>
      <w:r>
        <w:rPr>
          <w:sz w:val="14"/>
          <w:szCs w:val="14"/>
          <w:lang w:val="en-US"/>
        </w:rPr>
        <w:t>mail</w:t>
      </w:r>
      <w:r>
        <w:rPr>
          <w:sz w:val="14"/>
          <w:szCs w:val="14"/>
        </w:rPr>
        <w:t>.</w:t>
      </w:r>
      <w:proofErr w:type="spellStart"/>
      <w:r>
        <w:rPr>
          <w:sz w:val="14"/>
          <w:szCs w:val="14"/>
          <w:lang w:val="en-US"/>
        </w:rPr>
        <w:t>ru</w:t>
      </w:r>
      <w:proofErr w:type="spellEnd"/>
    </w:p>
    <w:p w:rsidR="00A86419" w:rsidRDefault="00A86419" w:rsidP="00A86419">
      <w:pPr>
        <w:jc w:val="both"/>
        <w:rPr>
          <w:sz w:val="28"/>
          <w:szCs w:val="28"/>
        </w:rPr>
      </w:pPr>
    </w:p>
    <w:p w:rsidR="00B92FDE" w:rsidRDefault="00B92FDE">
      <w:bookmarkStart w:id="15" w:name="_GoBack"/>
      <w:bookmarkEnd w:id="15"/>
    </w:p>
    <w:sectPr w:rsidR="00B92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117A6"/>
    <w:multiLevelType w:val="hybridMultilevel"/>
    <w:tmpl w:val="B2DA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19"/>
    <w:rsid w:val="00A86419"/>
    <w:rsid w:val="00B9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864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8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aliases w:val="Мой_обыч"/>
    <w:uiPriority w:val="1"/>
    <w:qFormat/>
    <w:rsid w:val="00A86419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Абзац списка1"/>
    <w:basedOn w:val="a"/>
    <w:rsid w:val="00A864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864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8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aliases w:val="Мой_обыч"/>
    <w:uiPriority w:val="1"/>
    <w:qFormat/>
    <w:rsid w:val="00A86419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Абзац списка1"/>
    <w:basedOn w:val="a"/>
    <w:rsid w:val="00A864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3100</Words>
  <Characters>17673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</cp:revision>
  <dcterms:created xsi:type="dcterms:W3CDTF">2014-08-18T07:37:00Z</dcterms:created>
  <dcterms:modified xsi:type="dcterms:W3CDTF">2014-08-18T07:37:00Z</dcterms:modified>
</cp:coreProperties>
</file>